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C7CB" w14:textId="77777777" w:rsidR="00505A36" w:rsidRDefault="007A3CBC" w:rsidP="007A3CBC">
      <w:pPr>
        <w:pStyle w:val="Tittel"/>
      </w:pPr>
      <w:r w:rsidRPr="00C069B2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628462DB" wp14:editId="3BF27B2B">
            <wp:simplePos x="0" y="0"/>
            <wp:positionH relativeFrom="margin">
              <wp:posOffset>-167640</wp:posOffset>
            </wp:positionH>
            <wp:positionV relativeFrom="margin">
              <wp:posOffset>-25400</wp:posOffset>
            </wp:positionV>
            <wp:extent cx="1238250" cy="1238250"/>
            <wp:effectExtent l="0" t="0" r="0" b="0"/>
            <wp:wrapSquare wrapText="bothSides"/>
            <wp:docPr id="15" name="Bilde 15" descr="C:\Users\bjln\Documents\Trygt hjem for alle\PROSJEKT, SAMARBEIDSGRUPPE TRYGT HJEM FOR ALLE\Logo et trygt hjem for alle\Et trygt hjem for alle_Logo rund svartbakgrunn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ln\Documents\Trygt hjem for alle\PROSJEKT, SAMARBEIDSGRUPPE TRYGT HJEM FOR ALLE\Logo et trygt hjem for alle\Et trygt hjem for alle_Logo rund svartbakgrunn_edit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Tittel</w:t>
      </w:r>
    </w:p>
    <w:p w14:paraId="00ED6B46" w14:textId="77777777" w:rsidR="007A3CBC" w:rsidRDefault="007A3CBC" w:rsidP="007A3CBC">
      <w:pPr>
        <w:pStyle w:val="Undertittel"/>
      </w:pPr>
      <w:r>
        <w:t>Undertittel</w:t>
      </w:r>
    </w:p>
    <w:p w14:paraId="2F391C92" w14:textId="77777777" w:rsidR="007A3CBC" w:rsidRDefault="007A3CBC" w:rsidP="007A3CBC"/>
    <w:p w14:paraId="3D09D319" w14:textId="77777777" w:rsidR="007A3CBC" w:rsidRDefault="007A3CBC" w:rsidP="007A3CBC"/>
    <w:p w14:paraId="29BA908A" w14:textId="77777777" w:rsidR="00372F5D" w:rsidRDefault="00372F5D" w:rsidP="007A3CBC">
      <w:pPr>
        <w:pStyle w:val="Overskrift1"/>
        <w:rPr>
          <w:rStyle w:val="Svakutheving"/>
        </w:rPr>
      </w:pPr>
    </w:p>
    <w:p w14:paraId="3CF4450E" w14:textId="7EEEC9A4" w:rsidR="007A3CBC" w:rsidRPr="00372F5D" w:rsidRDefault="007A3CBC" w:rsidP="007A3CBC">
      <w:pPr>
        <w:pStyle w:val="Overskrift1"/>
        <w:rPr>
          <w:rStyle w:val="Svakutheving"/>
        </w:rPr>
      </w:pPr>
      <w:r w:rsidRPr="00372F5D">
        <w:rPr>
          <w:rStyle w:val="Svakutheving"/>
        </w:rPr>
        <w:t>Her kommer en innledning</w:t>
      </w:r>
    </w:p>
    <w:p w14:paraId="09D5E16E" w14:textId="77777777" w:rsidR="00372F5D" w:rsidRDefault="00372F5D" w:rsidP="007A3CBC"/>
    <w:p w14:paraId="0209F984" w14:textId="35A4AEE2" w:rsidR="007A3CBC" w:rsidRDefault="007A3CBC" w:rsidP="007A3CBC">
      <w:r>
        <w:t>Brødtekst</w:t>
      </w:r>
    </w:p>
    <w:p w14:paraId="4158020C" w14:textId="1B6112EC" w:rsidR="007A3CBC" w:rsidRDefault="00372F5D" w:rsidP="00372F5D">
      <w:pPr>
        <w:pStyle w:val="Overskrift1"/>
        <w:rPr>
          <w:rStyle w:val="Svakreferanse"/>
          <w:smallCaps w:val="0"/>
          <w:color w:val="E43C2F"/>
          <w:sz w:val="28"/>
        </w:rPr>
      </w:pPr>
      <w:r w:rsidRPr="00372F5D">
        <w:rPr>
          <w:rStyle w:val="Svakreferanse"/>
          <w:smallCaps w:val="0"/>
          <w:color w:val="auto"/>
          <w:sz w:val="32"/>
        </w:rPr>
        <w:t>Mellomtittel</w:t>
      </w:r>
    </w:p>
    <w:p w14:paraId="68536631" w14:textId="77777777" w:rsidR="007A3CBC" w:rsidRPr="007A3CBC" w:rsidRDefault="007A3CBC" w:rsidP="007A3CBC">
      <w:pPr>
        <w:rPr>
          <w:rStyle w:val="Svakreferanse"/>
        </w:rPr>
      </w:pPr>
      <w:r>
        <w:t>Brødtekst</w:t>
      </w:r>
    </w:p>
    <w:sectPr w:rsidR="007A3CBC" w:rsidRPr="007A3CBC" w:rsidSect="00372F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D"/>
    <w:rsid w:val="002F44D6"/>
    <w:rsid w:val="00372F5D"/>
    <w:rsid w:val="00390B35"/>
    <w:rsid w:val="00505A36"/>
    <w:rsid w:val="007559A6"/>
    <w:rsid w:val="007A3CBC"/>
    <w:rsid w:val="00D05660"/>
    <w:rsid w:val="00E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D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3CBC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3CBC"/>
    <w:pPr>
      <w:keepNext/>
      <w:keepLines/>
      <w:spacing w:before="160" w:after="120"/>
      <w:outlineLvl w:val="1"/>
    </w:pPr>
    <w:rPr>
      <w:rFonts w:eastAsiaTheme="majorEastAsia" w:cstheme="majorBidi"/>
      <w:b/>
      <w:color w:val="E43C2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59A6"/>
    <w:pPr>
      <w:keepNext/>
      <w:keepLines/>
      <w:spacing w:before="160" w:after="120"/>
      <w:outlineLvl w:val="2"/>
    </w:pPr>
    <w:rPr>
      <w:rFonts w:ascii="Montserrat Light" w:eastAsiaTheme="majorEastAsia" w:hAnsi="Montserrat Light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559A6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59A6"/>
    <w:pPr>
      <w:keepNext/>
      <w:keepLines/>
      <w:spacing w:before="40" w:after="0"/>
      <w:outlineLvl w:val="4"/>
    </w:pPr>
    <w:rPr>
      <w:rFonts w:ascii="Montserrat Light" w:eastAsiaTheme="majorEastAsia" w:hAnsi="Montserrat Light" w:cstheme="majorBidi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72F5D"/>
    <w:pPr>
      <w:numPr>
        <w:ilvl w:val="1"/>
      </w:numPr>
      <w:spacing w:before="120" w:after="280"/>
      <w:jc w:val="center"/>
    </w:pPr>
    <w:rPr>
      <w:rFonts w:ascii="Montserrat Light" w:eastAsiaTheme="minorEastAsia" w:hAnsi="Montserrat Light"/>
      <w:color w:val="E43C2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2F5D"/>
    <w:rPr>
      <w:rFonts w:ascii="Montserrat Light" w:eastAsiaTheme="minorEastAsia" w:hAnsi="Montserrat Light"/>
      <w:color w:val="E43C2F"/>
      <w:spacing w:val="15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72F5D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E43C2F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2F5D"/>
    <w:rPr>
      <w:rFonts w:ascii="Montserrat" w:eastAsiaTheme="majorEastAsia" w:hAnsi="Montserrat" w:cstheme="majorBidi"/>
      <w:b/>
      <w:color w:val="E43C2F"/>
      <w:spacing w:val="-10"/>
      <w:kern w:val="28"/>
      <w:sz w:val="36"/>
      <w:szCs w:val="56"/>
    </w:rPr>
  </w:style>
  <w:style w:type="character" w:styleId="Sterkutheving">
    <w:name w:val="Intense Emphasis"/>
    <w:aliases w:val="Forslag til sitat"/>
    <w:basedOn w:val="Standardskriftforavsnitt"/>
    <w:uiPriority w:val="21"/>
    <w:qFormat/>
    <w:rsid w:val="007559A6"/>
    <w:rPr>
      <w:rFonts w:ascii="Montserrat Light" w:hAnsi="Montserrat Light"/>
      <w:i/>
      <w:iCs/>
      <w:color w:val="E43C2F"/>
      <w:sz w:val="24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3CBC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3CBC"/>
    <w:rPr>
      <w:rFonts w:ascii="Montserrat" w:eastAsiaTheme="majorEastAsia" w:hAnsi="Montserrat" w:cstheme="majorBidi"/>
      <w:b/>
      <w:color w:val="E43C2F"/>
      <w:sz w:val="28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rsid w:val="007559A6"/>
    <w:pPr>
      <w:spacing w:before="320" w:after="28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559A6"/>
    <w:rPr>
      <w:rFonts w:ascii="Montserrat" w:hAnsi="Montserrat"/>
      <w:i/>
      <w:iCs/>
      <w:color w:val="404040" w:themeColor="text1" w:themeTint="BF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7559A6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59A6"/>
    <w:rPr>
      <w:rFonts w:ascii="Montserrat" w:hAnsi="Montserrat"/>
      <w:i/>
      <w:iCs/>
      <w:color w:val="E43C2F"/>
      <w:sz w:val="24"/>
    </w:rPr>
  </w:style>
  <w:style w:type="character" w:styleId="Svakreferanse">
    <w:name w:val="Subtle Reference"/>
    <w:aliases w:val="Kilde"/>
    <w:basedOn w:val="Standardskriftforavsnitt"/>
    <w:uiPriority w:val="31"/>
    <w:qFormat/>
    <w:rsid w:val="007559A6"/>
    <w:rPr>
      <w:rFonts w:ascii="Montserrat" w:hAnsi="Montserrat"/>
      <w:smallCaps/>
      <w:color w:val="5A5A5A" w:themeColor="text1" w:themeTint="A5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59A6"/>
    <w:rPr>
      <w:rFonts w:ascii="Montserrat Light" w:eastAsiaTheme="majorEastAsia" w:hAnsi="Montserrat Light" w:cstheme="majorBidi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559A6"/>
    <w:rPr>
      <w:rFonts w:ascii="Montserrat" w:eastAsiaTheme="majorEastAsia" w:hAnsi="Montserrat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59A6"/>
    <w:rPr>
      <w:rFonts w:ascii="Montserrat Light" w:eastAsiaTheme="majorEastAsia" w:hAnsi="Montserrat Light" w:cstheme="majorBidi"/>
      <w:b/>
      <w:sz w:val="28"/>
    </w:rPr>
  </w:style>
  <w:style w:type="character" w:styleId="Sterk">
    <w:name w:val="Strong"/>
    <w:basedOn w:val="Standardskriftforavsnitt"/>
    <w:uiPriority w:val="22"/>
    <w:qFormat/>
    <w:rsid w:val="0037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Informasjonsark - Trygt hjem for alle</Template>
  <TotalTime>2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</cp:revision>
  <dcterms:created xsi:type="dcterms:W3CDTF">2022-11-14T09:53:00Z</dcterms:created>
  <dcterms:modified xsi:type="dcterms:W3CDTF">2022-11-14T09:55:00Z</dcterms:modified>
</cp:coreProperties>
</file>